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222636" w14:textId="77777777" w:rsidR="00093CD0" w:rsidRPr="00575E54" w:rsidRDefault="00EF7D5C">
      <w:pPr>
        <w:spacing w:line="276" w:lineRule="auto"/>
        <w:rPr>
          <w:rFonts w:ascii="メイリオ" w:eastAsia="メイリオ" w:hAnsi="メイリオ" w:cs="メイリオ"/>
          <w:b/>
          <w:sz w:val="20"/>
          <w:szCs w:val="20"/>
        </w:rPr>
      </w:pPr>
      <w:r w:rsidRPr="00575E54">
        <w:rPr>
          <w:rFonts w:ascii="メイリオ" w:eastAsia="メイリオ" w:hAnsi="メイリオ" w:cs="メイリオ"/>
          <w:b/>
          <w:sz w:val="20"/>
          <w:szCs w:val="20"/>
        </w:rPr>
        <w:t>メール差出人：</w:t>
      </w:r>
    </w:p>
    <w:p w14:paraId="4E20ACB9"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（各医療機関）</w:t>
      </w:r>
    </w:p>
    <w:p w14:paraId="568F1D82" w14:textId="77777777" w:rsidR="00093CD0" w:rsidRPr="00575E54" w:rsidRDefault="00093CD0">
      <w:pPr>
        <w:spacing w:line="276" w:lineRule="auto"/>
        <w:rPr>
          <w:rFonts w:ascii="メイリオ" w:eastAsia="メイリオ" w:hAnsi="メイリオ" w:cs="メイリオ"/>
          <w:sz w:val="20"/>
          <w:szCs w:val="20"/>
        </w:rPr>
      </w:pPr>
    </w:p>
    <w:p w14:paraId="4B6BD812" w14:textId="77777777" w:rsidR="00093CD0" w:rsidRPr="00575E54" w:rsidRDefault="00EF7D5C">
      <w:pPr>
        <w:spacing w:line="276" w:lineRule="auto"/>
        <w:rPr>
          <w:rFonts w:ascii="メイリオ" w:eastAsia="メイリオ" w:hAnsi="メイリオ" w:cs="メイリオ"/>
          <w:b/>
          <w:sz w:val="20"/>
          <w:szCs w:val="20"/>
        </w:rPr>
      </w:pPr>
      <w:r w:rsidRPr="00575E54">
        <w:rPr>
          <w:rFonts w:ascii="メイリオ" w:eastAsia="メイリオ" w:hAnsi="メイリオ" w:cs="メイリオ"/>
          <w:b/>
          <w:sz w:val="20"/>
          <w:szCs w:val="20"/>
        </w:rPr>
        <w:t>メール件名：</w:t>
      </w:r>
    </w:p>
    <w:p w14:paraId="034D0E33"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オンライン診療に関するアンケートの回答ご依頼</w:t>
      </w:r>
    </w:p>
    <w:p w14:paraId="3E265DF8" w14:textId="77777777" w:rsidR="00093CD0" w:rsidRPr="00575E54" w:rsidRDefault="00093CD0">
      <w:pPr>
        <w:spacing w:line="276" w:lineRule="auto"/>
        <w:rPr>
          <w:rFonts w:ascii="メイリオ" w:eastAsia="メイリオ" w:hAnsi="メイリオ" w:cs="メイリオ"/>
          <w:sz w:val="20"/>
          <w:szCs w:val="20"/>
        </w:rPr>
      </w:pPr>
    </w:p>
    <w:p w14:paraId="60EFC9B6" w14:textId="77777777" w:rsidR="00093CD0" w:rsidRPr="00575E54" w:rsidRDefault="00EF7D5C">
      <w:pPr>
        <w:spacing w:line="276" w:lineRule="auto"/>
        <w:rPr>
          <w:rFonts w:ascii="メイリオ" w:eastAsia="メイリオ" w:hAnsi="メイリオ" w:cs="メイリオ"/>
          <w:b/>
          <w:sz w:val="20"/>
          <w:szCs w:val="20"/>
        </w:rPr>
      </w:pPr>
      <w:r w:rsidRPr="00575E54">
        <w:rPr>
          <w:rFonts w:ascii="メイリオ" w:eastAsia="メイリオ" w:hAnsi="メイリオ" w:cs="メイリオ"/>
          <w:b/>
          <w:sz w:val="20"/>
          <w:szCs w:val="20"/>
        </w:rPr>
        <w:t>メール本文：</w:t>
      </w:r>
    </w:p>
    <w:p w14:paraId="6A1A3B0F"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この度は厚生労働科学特別研究事業「新型コロナウイルス感染症の感染拡大を踏まえたオンライン診療の対応やその影響についての研究」のアンケートにご協力いただき、誠にありがとうございます。</w:t>
      </w:r>
    </w:p>
    <w:p w14:paraId="0B589687" w14:textId="77777777" w:rsidR="00093CD0" w:rsidRPr="00575E54" w:rsidRDefault="00093CD0">
      <w:pPr>
        <w:spacing w:line="276" w:lineRule="auto"/>
        <w:rPr>
          <w:rFonts w:ascii="メイリオ" w:eastAsia="メイリオ" w:hAnsi="メイリオ" w:cs="メイリオ"/>
          <w:sz w:val="20"/>
          <w:szCs w:val="20"/>
        </w:rPr>
      </w:pPr>
    </w:p>
    <w:p w14:paraId="609377FB"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この調査は、本年4月10日以降にあなたが受けた電話・オンライン診療（映像を伴う情報通信機器を用いた診療）に関して行うものです。</w:t>
      </w:r>
    </w:p>
    <w:p w14:paraId="146EC834" w14:textId="77777777" w:rsidR="00093CD0" w:rsidRPr="00575E54" w:rsidRDefault="00093CD0">
      <w:pPr>
        <w:spacing w:line="276" w:lineRule="auto"/>
        <w:rPr>
          <w:rFonts w:ascii="メイリオ" w:eastAsia="メイリオ" w:hAnsi="メイリオ" w:cs="メイリオ"/>
          <w:sz w:val="20"/>
          <w:szCs w:val="20"/>
        </w:rPr>
      </w:pPr>
    </w:p>
    <w:p w14:paraId="79033B91"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回答は、今後のオンライン診療の制度のあり方に関する議論に活用されます。​調査結果は集計した形でまとめられて報告されますので、回答いただいた方の個人を特定される形で第三者に知られることはありません。本研究の結果は、国への報告書や論文発表などでの公表を予定していますが、個人が特定される形で情報を公開することは決してありません。</w:t>
      </w:r>
    </w:p>
    <w:p w14:paraId="0C113139" w14:textId="77777777" w:rsidR="00093CD0" w:rsidRPr="00575E54" w:rsidRDefault="00093CD0">
      <w:pPr>
        <w:spacing w:line="276" w:lineRule="auto"/>
        <w:rPr>
          <w:rFonts w:ascii="メイリオ" w:eastAsia="メイリオ" w:hAnsi="メイリオ" w:cs="メイリオ"/>
          <w:sz w:val="20"/>
          <w:szCs w:val="20"/>
        </w:rPr>
      </w:pPr>
    </w:p>
    <w:p w14:paraId="0A9A21D1" w14:textId="7F0B3225" w:rsidR="00093CD0" w:rsidRPr="00575E54" w:rsidRDefault="00EF7D5C">
      <w:pPr>
        <w:spacing w:line="276" w:lineRule="auto"/>
        <w:rPr>
          <w:rFonts w:ascii="メイリオ" w:eastAsia="メイリオ" w:hAnsi="メイリオ"/>
          <w:sz w:val="20"/>
          <w:szCs w:val="20"/>
        </w:rPr>
      </w:pPr>
      <w:r w:rsidRPr="00575E54">
        <w:rPr>
          <w:rFonts w:ascii="メイリオ" w:eastAsia="メイリオ" w:hAnsi="メイリオ" w:cs="メイリオ"/>
          <w:sz w:val="20"/>
          <w:szCs w:val="20"/>
        </w:rPr>
        <w:t>※ すべての設問に回答いただいた方には、謝礼として先着500名様に「 Amazonギフト券 500円分 」をお渡しいたします。</w:t>
      </w:r>
      <w:r w:rsidR="00022402" w:rsidRPr="00575E54">
        <w:rPr>
          <w:rFonts w:ascii="メイリオ" w:eastAsia="メイリオ" w:hAnsi="メイリオ"/>
          <w:sz w:val="20"/>
          <w:szCs w:val="20"/>
        </w:rPr>
        <w:t>回答終了時点で500人を超えていた場合には、</w:t>
      </w:r>
      <w:r w:rsidR="006042FC" w:rsidRPr="00575E54">
        <w:rPr>
          <w:rFonts w:ascii="メイリオ" w:eastAsia="メイリオ" w:hAnsi="メイリオ" w:hint="eastAsia"/>
          <w:sz w:val="20"/>
          <w:szCs w:val="20"/>
        </w:rPr>
        <w:t>アンケートにはお答えできず</w:t>
      </w:r>
      <w:r w:rsidR="00022402" w:rsidRPr="00575E54">
        <w:rPr>
          <w:rFonts w:ascii="メイリオ" w:eastAsia="メイリオ" w:hAnsi="メイリオ"/>
          <w:sz w:val="20"/>
          <w:szCs w:val="20"/>
        </w:rPr>
        <w:t>、</w:t>
      </w:r>
      <w:r w:rsidR="006042FC" w:rsidRPr="00575E54">
        <w:rPr>
          <w:rFonts w:ascii="メイリオ" w:eastAsia="メイリオ" w:hAnsi="メイリオ" w:hint="eastAsia"/>
          <w:sz w:val="20"/>
          <w:szCs w:val="20"/>
        </w:rPr>
        <w:t>ギフト券もお渡しできません。</w:t>
      </w:r>
      <w:r w:rsidR="006042FC" w:rsidRPr="00575E54">
        <w:rPr>
          <w:rFonts w:ascii="メイリオ" w:eastAsia="メイリオ" w:hAnsi="メイリオ"/>
          <w:sz w:val="20"/>
          <w:szCs w:val="20"/>
        </w:rPr>
        <w:t>申し訳ありませんが、</w:t>
      </w:r>
      <w:r w:rsidR="00022402" w:rsidRPr="00575E54">
        <w:rPr>
          <w:rFonts w:ascii="メイリオ" w:eastAsia="メイリオ" w:hAnsi="メイリオ"/>
          <w:sz w:val="20"/>
          <w:szCs w:val="20"/>
        </w:rPr>
        <w:t>ご了承ください。</w:t>
      </w:r>
    </w:p>
    <w:p w14:paraId="560FF4B0"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 アンケートにお答えいただいたことにより、本研究に参加することに同意されたとみなします。</w:t>
      </w:r>
    </w:p>
    <w:p w14:paraId="3D2AF2C2" w14:textId="77777777" w:rsidR="00093CD0" w:rsidRPr="00575E54" w:rsidRDefault="00093CD0">
      <w:pPr>
        <w:spacing w:line="276" w:lineRule="auto"/>
        <w:rPr>
          <w:rFonts w:ascii="メイリオ" w:eastAsia="メイリオ" w:hAnsi="メイリオ" w:cs="メイリオ"/>
          <w:sz w:val="20"/>
          <w:szCs w:val="20"/>
        </w:rPr>
      </w:pPr>
    </w:p>
    <w:p w14:paraId="33AFC8C1"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w:t>
      </w:r>
    </w:p>
    <w:p w14:paraId="79B56A81"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回答方法について</w:t>
      </w:r>
    </w:p>
    <w:p w14:paraId="3FC3C143"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w:t>
      </w:r>
    </w:p>
    <w:p w14:paraId="53D9FE7B"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■以下のリンクへアクセスし、表示された画面にしたがって</w:t>
      </w:r>
    </w:p>
    <w:p w14:paraId="6D049809"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電話番号を認証したのち、SMSで受信したURLからアンケートへお答えください。</w:t>
      </w:r>
    </w:p>
    <w:p w14:paraId="64498BED" w14:textId="77777777" w:rsidR="00093CD0" w:rsidRPr="00575E54" w:rsidRDefault="00DA3B98">
      <w:pPr>
        <w:spacing w:line="276" w:lineRule="auto"/>
        <w:rPr>
          <w:rFonts w:ascii="メイリオ" w:eastAsia="メイリオ" w:hAnsi="メイリオ" w:cs="メイリオ"/>
          <w:sz w:val="20"/>
          <w:szCs w:val="20"/>
        </w:rPr>
      </w:pPr>
      <w:hyperlink r:id="rId6">
        <w:r w:rsidR="00EF7D5C" w:rsidRPr="00575E54">
          <w:rPr>
            <w:rFonts w:ascii="メイリオ" w:eastAsia="メイリオ" w:hAnsi="メイリオ" w:cs="メイリオ"/>
            <w:sz w:val="21"/>
            <w:szCs w:val="21"/>
          </w:rPr>
          <w:t>https://gcp.giftee.biz/@tmr2020_pt</w:t>
        </w:r>
      </w:hyperlink>
    </w:p>
    <w:p w14:paraId="7489EA45" w14:textId="77777777" w:rsidR="00093CD0" w:rsidRPr="00575E54" w:rsidRDefault="00093CD0">
      <w:pPr>
        <w:spacing w:line="276" w:lineRule="auto"/>
        <w:rPr>
          <w:rFonts w:ascii="メイリオ" w:eastAsia="メイリオ" w:hAnsi="メイリオ" w:cs="メイリオ"/>
          <w:sz w:val="20"/>
          <w:szCs w:val="20"/>
        </w:rPr>
      </w:pPr>
    </w:p>
    <w:p w14:paraId="69ED5DD6" w14:textId="7777777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※スマートフォンから回答の場合は、添付のQRコードを読み取ってアンケートに回答してください。</w:t>
      </w:r>
    </w:p>
    <w:p w14:paraId="5235D5D9" w14:textId="0D4A0E15"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※所要時間は5分程度です。</w:t>
      </w:r>
    </w:p>
    <w:p w14:paraId="7659D061" w14:textId="62646F8F"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lastRenderedPageBreak/>
        <w:t>※すべてのアンケート設問に回答が完了すると「Amazonギフト券 500円分」のコードが表示されます。</w:t>
      </w:r>
    </w:p>
    <w:p w14:paraId="6E9BFE50" w14:textId="63589A7A"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br/>
        <w:t>【注意事項等】</w:t>
      </w:r>
    </w:p>
    <w:p w14:paraId="7178449C" w14:textId="5FBEBC93"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※SMSを受信できなかった場合には、今回のアンケートにご協力いただくことはできません。あらかじめご了承ください。</w:t>
      </w:r>
    </w:p>
    <w:p w14:paraId="2DED1720" w14:textId="23CB0505"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※ギフトチケットのご利用には期限があります。また期限の延長は致しかねますので、ご了承ください。</w:t>
      </w:r>
    </w:p>
    <w:p w14:paraId="7B9CE33D" w14:textId="4DA2E505"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※フィーチャーフォンではご利用いただけません。</w:t>
      </w:r>
    </w:p>
    <w:p w14:paraId="4CC69957" w14:textId="599FD657"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※都合により、商品内容が変更になる場合がございます。</w:t>
      </w:r>
    </w:p>
    <w:p w14:paraId="79F573F2" w14:textId="7F68D2CD"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※当選権利の換金・他人への譲渡はできませんのでご注意ください。</w:t>
      </w:r>
    </w:p>
    <w:p w14:paraId="586E06D8" w14:textId="534F4018"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※いかなる理由があっても再発行は致しかねます。</w:t>
      </w:r>
    </w:p>
    <w:p w14:paraId="10097718" w14:textId="0B7B1EE5"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※転売することはできません。</w:t>
      </w:r>
    </w:p>
    <w:p w14:paraId="562A9967" w14:textId="190102A5"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※本キャンペーンに関して応募者が被った損害または損失などについては、</w:t>
      </w:r>
    </w:p>
    <w:p w14:paraId="3B4BDB69" w14:textId="24E6639B"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 xml:space="preserve">   当方の故意または重過失に起因する場合を除き、当方は一切の責任を負わないものとします。</w:t>
      </w:r>
    </w:p>
    <w:p w14:paraId="682D2090" w14:textId="242E0562"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w:t>
      </w:r>
    </w:p>
    <w:p w14:paraId="264710DA" w14:textId="0ADE2553"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▼お問い合わせ</w:t>
      </w:r>
    </w:p>
    <w:p w14:paraId="2D11588F" w14:textId="46439E8E"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厚生労働科学特別研究事業「新型コロナウイルス感染症の感染拡大を踏まえたオンライン診療の対応やその影響についての研究」研究班</w:t>
      </w:r>
    </w:p>
    <w:p w14:paraId="0D7F41AA" w14:textId="4899D0DB"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メールアドレス： info.korokaken@you-homeclinic.or.jp</w:t>
      </w:r>
    </w:p>
    <w:p w14:paraId="6606D6D2" w14:textId="1EC52913"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受付時間：平日10:00-17:00（年末年始、日曜、祝日は除く）</w:t>
      </w:r>
    </w:p>
    <w:p w14:paraId="2F6C1BBE" w14:textId="22E0392E"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本アンケートについてのお問い合わせは上記まで</w:t>
      </w:r>
    </w:p>
    <w:p w14:paraId="61711F9D" w14:textId="1C584943"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ご連絡ください。よろしくお願い申し上げます。</w:t>
      </w:r>
    </w:p>
    <w:p w14:paraId="4BD6B0D6" w14:textId="61E2DD2E" w:rsidR="00093CD0" w:rsidRPr="00575E54" w:rsidRDefault="00EF7D5C">
      <w:pPr>
        <w:spacing w:line="276" w:lineRule="auto"/>
        <w:rPr>
          <w:rFonts w:ascii="メイリオ" w:eastAsia="メイリオ" w:hAnsi="メイリオ" w:cs="メイリオ"/>
          <w:sz w:val="20"/>
          <w:szCs w:val="20"/>
        </w:rPr>
      </w:pPr>
      <w:r w:rsidRPr="00575E54">
        <w:rPr>
          <w:rFonts w:ascii="メイリオ" w:eastAsia="メイリオ" w:hAnsi="メイリオ" w:cs="メイリオ"/>
          <w:sz w:val="20"/>
          <w:szCs w:val="20"/>
        </w:rPr>
        <w:t>━━━━━━━━━━━━━━━━━━━━━━━━━━━━━</w:t>
      </w:r>
    </w:p>
    <w:p w14:paraId="064AE3AD" w14:textId="505C31FD" w:rsidR="00093CD0" w:rsidRPr="00575E54" w:rsidRDefault="00EF7D5C">
      <w:pPr>
        <w:spacing w:line="276" w:lineRule="auto"/>
        <w:rPr>
          <w:rFonts w:ascii="M PLUS 1p" w:eastAsia="M PLUS 1p" w:hAnsi="M PLUS 1p" w:cs="M PLUS 1p"/>
        </w:rPr>
      </w:pPr>
      <w:r w:rsidRPr="00575E54">
        <w:rPr>
          <w:rFonts w:ascii="M PLUS 1p" w:eastAsia="M PLUS 1p" w:hAnsi="M PLUS 1p" w:cs="M PLUS 1p"/>
        </w:rPr>
        <w:t>----------以下添付ファイル----------</w:t>
      </w:r>
    </w:p>
    <w:p w14:paraId="020D26D6" w14:textId="225A93D1" w:rsidR="00093CD0" w:rsidRPr="00575E54" w:rsidRDefault="00D13F76">
      <w:pPr>
        <w:spacing w:line="276" w:lineRule="auto"/>
        <w:rPr>
          <w:rFonts w:ascii="M PLUS 1p" w:eastAsia="M PLUS 1p" w:hAnsi="M PLUS 1p" w:cs="M PLUS 1p"/>
          <w:sz w:val="28"/>
          <w:szCs w:val="28"/>
        </w:rPr>
      </w:pPr>
      <w:r w:rsidRPr="00575E54">
        <w:rPr>
          <w:rFonts w:ascii="M PLUS 1p" w:eastAsia="M PLUS 1p" w:hAnsi="M PLUS 1p" w:cs="M PLUS 1p"/>
          <w:noProof/>
          <w:sz w:val="28"/>
          <w:szCs w:val="28"/>
          <w:lang w:val="en-US"/>
        </w:rPr>
        <w:drawing>
          <wp:anchor distT="0" distB="0" distL="114300" distR="114300" simplePos="0" relativeHeight="251658240" behindDoc="0" locked="0" layoutInCell="1" allowOverlap="1" wp14:anchorId="4D30C369" wp14:editId="3D88F63E">
            <wp:simplePos x="0" y="0"/>
            <wp:positionH relativeFrom="column">
              <wp:posOffset>-46355</wp:posOffset>
            </wp:positionH>
            <wp:positionV relativeFrom="paragraph">
              <wp:posOffset>71120</wp:posOffset>
            </wp:positionV>
            <wp:extent cx="2647088" cy="264708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647088" cy="2647088"/>
                    </a:xfrm>
                    <a:prstGeom prst="rect">
                      <a:avLst/>
                    </a:prstGeom>
                    <a:ln/>
                  </pic:spPr>
                </pic:pic>
              </a:graphicData>
            </a:graphic>
            <wp14:sizeRelH relativeFrom="margin">
              <wp14:pctWidth>0</wp14:pctWidth>
            </wp14:sizeRelH>
            <wp14:sizeRelV relativeFrom="margin">
              <wp14:pctHeight>0</wp14:pctHeight>
            </wp14:sizeRelV>
          </wp:anchor>
        </w:drawing>
      </w:r>
    </w:p>
    <w:p w14:paraId="4D97A20E" w14:textId="35DB9766" w:rsidR="00093CD0" w:rsidRPr="00575E54" w:rsidRDefault="00093CD0">
      <w:pPr>
        <w:spacing w:line="276" w:lineRule="auto"/>
        <w:rPr>
          <w:rFonts w:ascii="M PLUS 1p" w:eastAsia="M PLUS 1p" w:hAnsi="M PLUS 1p" w:cs="M PLUS 1p"/>
          <w:sz w:val="28"/>
          <w:szCs w:val="28"/>
        </w:rPr>
      </w:pPr>
    </w:p>
    <w:sectPr w:rsidR="00093CD0" w:rsidRPr="00575E54">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2D6B" w14:textId="77777777" w:rsidR="00DA3B98" w:rsidRDefault="00DA3B98" w:rsidP="00FA1EE8">
      <w:pPr>
        <w:spacing w:line="240" w:lineRule="auto"/>
      </w:pPr>
      <w:r>
        <w:separator/>
      </w:r>
    </w:p>
  </w:endnote>
  <w:endnote w:type="continuationSeparator" w:id="0">
    <w:p w14:paraId="4A24F8D2" w14:textId="77777777" w:rsidR="00DA3B98" w:rsidRDefault="00DA3B98" w:rsidP="00FA1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 PLUS 1p">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CC96" w14:textId="77777777" w:rsidR="00DA3B98" w:rsidRDefault="00DA3B98" w:rsidP="00FA1EE8">
      <w:pPr>
        <w:spacing w:line="240" w:lineRule="auto"/>
      </w:pPr>
      <w:r>
        <w:separator/>
      </w:r>
    </w:p>
  </w:footnote>
  <w:footnote w:type="continuationSeparator" w:id="0">
    <w:p w14:paraId="5FFFCCB4" w14:textId="77777777" w:rsidR="00DA3B98" w:rsidRDefault="00DA3B98" w:rsidP="00FA1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tzQ2NDIzNTA1sbBU0lEKTi0uzszPAykwrgUAKpNSVywAAAA="/>
  </w:docVars>
  <w:rsids>
    <w:rsidRoot w:val="00093CD0"/>
    <w:rsid w:val="00022402"/>
    <w:rsid w:val="00093CD0"/>
    <w:rsid w:val="002023E3"/>
    <w:rsid w:val="00426B89"/>
    <w:rsid w:val="00575E54"/>
    <w:rsid w:val="006042FC"/>
    <w:rsid w:val="007851A1"/>
    <w:rsid w:val="00D13F76"/>
    <w:rsid w:val="00DA3B98"/>
    <w:rsid w:val="00EF7D5C"/>
    <w:rsid w:val="00FA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F840C"/>
  <w15:docId w15:val="{529BCC1B-56AF-483D-A16E-221E1A07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Arial"/>
        <w:sz w:val="22"/>
        <w:szCs w:val="22"/>
        <w:lang w:val="ja"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after="60" w:line="240" w:lineRule="auto"/>
      <w:outlineLvl w:val="0"/>
    </w:pPr>
    <w:rPr>
      <w:color w:val="FFFFFF"/>
      <w:sz w:val="40"/>
      <w:szCs w:val="40"/>
    </w:rPr>
  </w:style>
  <w:style w:type="paragraph" w:styleId="2">
    <w:name w:val="heading 2"/>
    <w:basedOn w:val="a"/>
    <w:next w:val="a"/>
    <w:uiPriority w:val="9"/>
    <w:semiHidden/>
    <w:unhideWhenUsed/>
    <w:qFormat/>
    <w:pPr>
      <w:keepNext/>
      <w:keepLines/>
      <w:spacing w:line="276" w:lineRule="auto"/>
      <w:ind w:right="-4"/>
      <w:outlineLvl w:val="1"/>
    </w:pPr>
    <w:rPr>
      <w:b/>
      <w:color w:val="00A982"/>
      <w:sz w:val="44"/>
      <w:szCs w:val="44"/>
    </w:rPr>
  </w:style>
  <w:style w:type="paragraph" w:styleId="3">
    <w:name w:val="heading 3"/>
    <w:basedOn w:val="a"/>
    <w:next w:val="a"/>
    <w:uiPriority w:val="9"/>
    <w:semiHidden/>
    <w:unhideWhenUsed/>
    <w:qFormat/>
    <w:pPr>
      <w:keepNext/>
      <w:keepLines/>
      <w:spacing w:line="276" w:lineRule="auto"/>
      <w:outlineLvl w:val="2"/>
    </w:pPr>
    <w:rPr>
      <w:color w:val="434343"/>
      <w:sz w:val="44"/>
      <w:szCs w:val="44"/>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color w:val="434343"/>
      <w:sz w:val="72"/>
      <w:szCs w:val="72"/>
    </w:rPr>
  </w:style>
  <w:style w:type="paragraph" w:styleId="a4">
    <w:name w:val="Subtitle"/>
    <w:basedOn w:val="a"/>
    <w:next w:val="a"/>
    <w:uiPriority w:val="11"/>
    <w:qFormat/>
    <w:pPr>
      <w:keepNext/>
      <w:keepLines/>
    </w:pPr>
    <w:rPr>
      <w:b/>
      <w:color w:val="4BC891"/>
      <w:sz w:val="24"/>
      <w:szCs w:val="24"/>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コメント文字列 (文字)"/>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EF7D5C"/>
    <w:pPr>
      <w:spacing w:line="240" w:lineRule="auto"/>
    </w:pPr>
    <w:rPr>
      <w:rFonts w:ascii="Meiryo UI" w:eastAsia="Meiryo UI"/>
      <w:sz w:val="18"/>
      <w:szCs w:val="18"/>
    </w:rPr>
  </w:style>
  <w:style w:type="character" w:customStyle="1" w:styleId="a9">
    <w:name w:val="吹き出し (文字)"/>
    <w:basedOn w:val="a0"/>
    <w:link w:val="a8"/>
    <w:uiPriority w:val="99"/>
    <w:semiHidden/>
    <w:rsid w:val="00EF7D5C"/>
    <w:rPr>
      <w:rFonts w:ascii="Meiryo UI" w:eastAsia="Meiryo UI"/>
      <w:sz w:val="18"/>
      <w:szCs w:val="18"/>
    </w:rPr>
  </w:style>
  <w:style w:type="paragraph" w:styleId="aa">
    <w:name w:val="header"/>
    <w:basedOn w:val="a"/>
    <w:link w:val="ab"/>
    <w:uiPriority w:val="99"/>
    <w:unhideWhenUsed/>
    <w:rsid w:val="00FA1EE8"/>
    <w:pPr>
      <w:tabs>
        <w:tab w:val="center" w:pos="4419"/>
        <w:tab w:val="right" w:pos="8838"/>
      </w:tabs>
      <w:spacing w:line="240" w:lineRule="auto"/>
    </w:pPr>
  </w:style>
  <w:style w:type="character" w:customStyle="1" w:styleId="ab">
    <w:name w:val="ヘッダー (文字)"/>
    <w:basedOn w:val="a0"/>
    <w:link w:val="aa"/>
    <w:uiPriority w:val="99"/>
    <w:rsid w:val="00FA1EE8"/>
  </w:style>
  <w:style w:type="paragraph" w:styleId="ac">
    <w:name w:val="footer"/>
    <w:basedOn w:val="a"/>
    <w:link w:val="ad"/>
    <w:uiPriority w:val="99"/>
    <w:unhideWhenUsed/>
    <w:rsid w:val="00FA1EE8"/>
    <w:pPr>
      <w:tabs>
        <w:tab w:val="center" w:pos="4419"/>
        <w:tab w:val="right" w:pos="8838"/>
      </w:tabs>
      <w:spacing w:line="240" w:lineRule="auto"/>
    </w:pPr>
  </w:style>
  <w:style w:type="character" w:customStyle="1" w:styleId="ad">
    <w:name w:val="フッター (文字)"/>
    <w:basedOn w:val="a0"/>
    <w:link w:val="ac"/>
    <w:uiPriority w:val="99"/>
    <w:rsid w:val="00FA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image" Target="media/image1.jp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gcp.giftee.biz/@tmr2020_pt"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