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令和</w:t>
      </w:r>
      <w:r>
        <w:rPr>
          <w:rFonts w:hint="eastAsia" w:ascii="Times New Roman" w:hAnsi="Times New Roman" w:eastAsia="ＭＳ 明朝"/>
          <w:color w:val="000000"/>
          <w:kern w:val="0"/>
        </w:rPr>
        <w:t>　　年　　月　　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徳島県知事　飯泉　嘉門　殿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　徳島県○○市○○町１番地１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　医療法人○○○○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</w:rPr>
        <w:t>理事長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</w:rPr>
        <w:t>○○　○○　　　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32"/>
        </w:rPr>
        <w:t>医療法人設立登記完了届</w:t>
      </w:r>
      <w:bookmarkStart w:id="0" w:name="_GoBack"/>
      <w:bookmarkEnd w:id="0"/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>令和</w:t>
      </w:r>
      <w:r>
        <w:rPr>
          <w:rFonts w:hint="eastAsia" w:ascii="Times New Roman" w:hAnsi="Times New Roman" w:eastAsia="ＭＳ 明朝"/>
          <w:color w:val="000000"/>
          <w:kern w:val="0"/>
        </w:rPr>
        <w:t>　　年　　月　　日付け徳島県指令医政第　　　　　号で認可された医療法人○○○○の設立登記は</w:t>
      </w:r>
      <w:r>
        <w:rPr>
          <w:rFonts w:hint="eastAsia" w:ascii="ＭＳ 明朝" w:hAnsi="ＭＳ 明朝" w:eastAsia="ＭＳ 明朝"/>
          <w:color w:val="000000"/>
          <w:kern w:val="0"/>
        </w:rPr>
        <w:t>令和</w:t>
      </w:r>
      <w:r>
        <w:rPr>
          <w:rFonts w:hint="eastAsia" w:ascii="Times New Roman" w:hAnsi="Times New Roman" w:eastAsia="ＭＳ 明朝"/>
          <w:color w:val="000000"/>
          <w:kern w:val="0"/>
        </w:rPr>
        <w:t>　　年　　月　　日完了したので，医療法施行令第５条の１２の規定により届け出ます。</w:t>
      </w: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127</Characters>
  <Application>JUST Note</Application>
  <Lines>22</Lines>
  <Paragraphs>7</Paragraphs>
  <Company>徳島県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1110217</cp:lastModifiedBy>
  <cp:lastPrinted>2019-05-23T06:12:24Z</cp:lastPrinted>
  <dcterms:created xsi:type="dcterms:W3CDTF">2016-04-15T01:01:00Z</dcterms:created>
  <dcterms:modified xsi:type="dcterms:W3CDTF">2021-04-01T10:19:16Z</dcterms:modified>
  <cp:revision>2</cp:revision>
</cp:coreProperties>
</file>